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9" w:rsidRPr="004F4FC9" w:rsidRDefault="004F4FC9" w:rsidP="004F4FC9">
      <w:pPr>
        <w:widowControl w:val="0"/>
        <w:numPr>
          <w:ilvl w:val="0"/>
          <w:numId w:val="2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>Nombre de la asignatura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b/>
          <w:color w:val="000000"/>
          <w:lang w:eastAsia="es-MX"/>
        </w:rPr>
      </w:pP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  <w:r w:rsidRPr="004F4FC9">
        <w:rPr>
          <w:rFonts w:eastAsia="Arial"/>
          <w:noProof/>
          <w:color w:val="000000"/>
          <w:lang w:val="es-ES" w:eastAsia="es-ES"/>
        </w:rPr>
        <mc:AlternateContent>
          <mc:Choice Requires="wps">
            <w:drawing>
              <wp:inline distT="0" distB="0" distL="0" distR="0" wp14:anchorId="55E297EB" wp14:editId="70EAF893">
                <wp:extent cx="5686425" cy="1404620"/>
                <wp:effectExtent l="0" t="0" r="28575" b="1651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</w:pPr>
                            <w:r w:rsidRPr="00A567CF">
                              <w:t xml:space="preserve">Nombre de la asignatura. </w:t>
                            </w:r>
                            <w:r w:rsidR="00714FCB">
                              <w:rPr>
                                <w:b/>
                              </w:rPr>
                              <w:t>Seminario I</w:t>
                            </w:r>
                          </w:p>
                          <w:p w:rsidR="00D023F1" w:rsidRPr="00DF2954" w:rsidRDefault="004F4FC9" w:rsidP="00D023F1">
                            <w:pPr>
                              <w:widowControl w:val="0"/>
                              <w:spacing w:after="100" w:line="240" w:lineRule="auto"/>
                              <w:rPr>
                                <w:b/>
                              </w:rPr>
                            </w:pPr>
                            <w:r>
                              <w:t>L</w:t>
                            </w:r>
                            <w:r w:rsidRPr="00A567CF">
                              <w:t>GAC:</w:t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Pr="00A567CF">
                              <w:t xml:space="preserve"> </w:t>
                            </w:r>
                            <w:r w:rsidR="00D023F1">
                              <w:t xml:space="preserve">                            </w:t>
                            </w:r>
                            <w:r w:rsidR="00D023F1" w:rsidRPr="00DF2954">
                              <w:rPr>
                                <w:b/>
                              </w:rPr>
                              <w:t>Desarrollo regional sustentable y</w:t>
                            </w:r>
                          </w:p>
                          <w:p w:rsidR="00D023F1" w:rsidRDefault="00D023F1" w:rsidP="00D023F1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Planeación de empresas, calidad y competitividad</w:t>
                            </w:r>
                          </w:p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  <w:ind w:firstLine="676"/>
                              <w:jc w:val="center"/>
                            </w:pPr>
                            <w:r w:rsidRPr="00A567CF">
                              <w:t>Tiempo de dedicación del estudiante a las actividades de:</w:t>
                            </w:r>
                          </w:p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  <w:ind w:firstLine="676"/>
                              <w:jc w:val="center"/>
                            </w:pPr>
                            <w:r w:rsidRPr="00A567CF">
                              <w:t>DOC</w:t>
                            </w:r>
                            <w:r>
                              <w:t>:</w:t>
                            </w:r>
                            <w:r w:rsidR="00714FCB">
                              <w:t xml:space="preserve"> 16</w:t>
                            </w:r>
                            <w:r>
                              <w:tab/>
                            </w:r>
                            <w:r w:rsidRPr="00A567CF">
                              <w:t xml:space="preserve"> TS</w:t>
                            </w:r>
                            <w:r>
                              <w:t xml:space="preserve">: </w:t>
                            </w:r>
                            <w:r w:rsidRPr="00A567CF">
                              <w:t>2</w:t>
                            </w:r>
                            <w: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567CF">
                              <w:t>TPS: 1</w:t>
                            </w:r>
                            <w:r>
                              <w:t>00</w:t>
                            </w:r>
                            <w:r w:rsidRPr="00A567CF">
                              <w:t xml:space="preserve"> </w:t>
                            </w:r>
                            <w:r>
                              <w:tab/>
                            </w:r>
                            <w:r w:rsidRPr="00A567CF">
                              <w:t>Horas totales: 1</w:t>
                            </w:r>
                            <w:r w:rsidR="00714FCB">
                              <w:t>36</w:t>
                            </w:r>
                            <w:r w:rsidRPr="00A567CF">
                              <w:t xml:space="preserve">. </w:t>
                            </w:r>
                            <w:r>
                              <w:tab/>
                            </w:r>
                            <w:r w:rsidR="00714FCB">
                              <w:t>Créditos 4</w:t>
                            </w:r>
                            <w:r w:rsidRPr="00A567C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297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">
                <v:textbox style="mso-fit-shape-to-text:t">
                  <w:txbxContent>
                    <w:p w:rsidR="004F4FC9" w:rsidRDefault="004F4FC9" w:rsidP="004F4FC9">
                      <w:pPr>
                        <w:widowControl w:val="0"/>
                        <w:spacing w:after="100" w:line="240" w:lineRule="auto"/>
                      </w:pPr>
                      <w:r w:rsidRPr="00A567CF">
                        <w:t xml:space="preserve">Nombre de la asignatura. </w:t>
                      </w:r>
                      <w:r w:rsidR="00714FCB">
                        <w:rPr>
                          <w:b/>
                        </w:rPr>
                        <w:t>Seminario I</w:t>
                      </w:r>
                    </w:p>
                    <w:p w:rsidR="00D023F1" w:rsidRPr="00DF2954" w:rsidRDefault="004F4FC9" w:rsidP="00D023F1">
                      <w:pPr>
                        <w:widowControl w:val="0"/>
                        <w:spacing w:after="100" w:line="240" w:lineRule="auto"/>
                        <w:rPr>
                          <w:b/>
                        </w:rPr>
                      </w:pPr>
                      <w:r>
                        <w:t>L</w:t>
                      </w:r>
                      <w:r w:rsidRPr="00A567CF">
                        <w:t>GAC:</w:t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Pr="00A567CF">
                        <w:t xml:space="preserve"> </w:t>
                      </w:r>
                      <w:r w:rsidR="00D023F1">
                        <w:t xml:space="preserve">                            </w:t>
                      </w:r>
                      <w:r w:rsidR="00D023F1" w:rsidRPr="00DF2954">
                        <w:rPr>
                          <w:b/>
                        </w:rPr>
                        <w:t>Desarrollo regional sustentable y</w:t>
                      </w:r>
                    </w:p>
                    <w:p w:rsidR="00D023F1" w:rsidRDefault="00D023F1" w:rsidP="00D023F1">
                      <w:pPr>
                        <w:widowControl w:val="0"/>
                        <w:spacing w:after="10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Planeación de empresas, calidad y competitividad</w:t>
                      </w:r>
                    </w:p>
                    <w:p w:rsidR="004F4FC9" w:rsidRDefault="004F4FC9" w:rsidP="004F4FC9">
                      <w:pPr>
                        <w:widowControl w:val="0"/>
                        <w:spacing w:after="100" w:line="240" w:lineRule="auto"/>
                        <w:ind w:firstLine="676"/>
                        <w:jc w:val="center"/>
                      </w:pPr>
                      <w:r w:rsidRPr="00A567CF">
                        <w:t>Tiempo de dedicación del estudiante a las actividades de:</w:t>
                      </w:r>
                    </w:p>
                    <w:p w:rsidR="004F4FC9" w:rsidRDefault="004F4FC9" w:rsidP="004F4FC9">
                      <w:pPr>
                        <w:widowControl w:val="0"/>
                        <w:spacing w:after="100" w:line="240" w:lineRule="auto"/>
                        <w:ind w:firstLine="676"/>
                        <w:jc w:val="center"/>
                      </w:pPr>
                      <w:r w:rsidRPr="00A567CF">
                        <w:t>DOC</w:t>
                      </w:r>
                      <w:r>
                        <w:t>:</w:t>
                      </w:r>
                      <w:r w:rsidR="00714FCB">
                        <w:t xml:space="preserve"> 16</w:t>
                      </w:r>
                      <w:r>
                        <w:tab/>
                      </w:r>
                      <w:r w:rsidRPr="00A567CF">
                        <w:t xml:space="preserve"> TS</w:t>
                      </w:r>
                      <w:r>
                        <w:t xml:space="preserve">: </w:t>
                      </w:r>
                      <w:r w:rsidRPr="00A567CF">
                        <w:t>2</w:t>
                      </w:r>
                      <w:r>
                        <w:t>0</w:t>
                      </w:r>
                      <w:r>
                        <w:tab/>
                      </w:r>
                      <w:r>
                        <w:tab/>
                      </w:r>
                      <w:r w:rsidRPr="00A567CF">
                        <w:t>TPS: 1</w:t>
                      </w:r>
                      <w:r>
                        <w:t>00</w:t>
                      </w:r>
                      <w:r w:rsidRPr="00A567CF">
                        <w:t xml:space="preserve"> </w:t>
                      </w:r>
                      <w:r>
                        <w:tab/>
                      </w:r>
                      <w:r w:rsidRPr="00A567CF">
                        <w:t>Horas totales: 1</w:t>
                      </w:r>
                      <w:r w:rsidR="00714FCB">
                        <w:t>36</w:t>
                      </w:r>
                      <w:r w:rsidRPr="00A567CF">
                        <w:t xml:space="preserve">. </w:t>
                      </w:r>
                      <w:r>
                        <w:tab/>
                      </w:r>
                      <w:r w:rsidR="00714FCB">
                        <w:t>Créditos 4</w:t>
                      </w:r>
                      <w:r w:rsidRPr="00A567CF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  <w:r w:rsidRPr="004F4FC9">
        <w:rPr>
          <w:rFonts w:eastAsia="Arial"/>
          <w:color w:val="000000"/>
          <w:lang w:eastAsia="es-MX"/>
        </w:rPr>
        <w:t>DOC: Docencia, T|S: Trabajo independiente significativo: TPS: Trabajo profesional supervisado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 xml:space="preserve">Historial de la asignatura. 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3854"/>
        <w:gridCol w:w="3034"/>
      </w:tblGrid>
      <w:tr w:rsidR="004F4FC9" w:rsidRPr="004F4FC9" w:rsidTr="00C30D07">
        <w:tc>
          <w:tcPr>
            <w:tcW w:w="2235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Fecha revisión/ actualización</w:t>
            </w:r>
          </w:p>
        </w:tc>
        <w:tc>
          <w:tcPr>
            <w:tcW w:w="4098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Participantes</w:t>
            </w:r>
          </w:p>
        </w:tc>
        <w:tc>
          <w:tcPr>
            <w:tcW w:w="3167" w:type="dxa"/>
          </w:tcPr>
          <w:p w:rsidR="004F4FC9" w:rsidRPr="004F4FC9" w:rsidRDefault="004F4FC9" w:rsidP="004F4FC9">
            <w:pPr>
              <w:widowControl w:val="0"/>
              <w:spacing w:line="240" w:lineRule="auto"/>
              <w:ind w:firstLine="14"/>
              <w:contextualSpacing/>
              <w:mirrorIndents/>
            </w:pPr>
            <w:r w:rsidRPr="004F4FC9">
              <w:t>Observaciones, cambios o justificación</w:t>
            </w:r>
          </w:p>
        </w:tc>
      </w:tr>
      <w:tr w:rsidR="004F4FC9" w:rsidRPr="004F4FC9" w:rsidTr="00C30D07">
        <w:tc>
          <w:tcPr>
            <w:tcW w:w="2235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La Paz, B.C.S. septiembre de 2016</w:t>
            </w:r>
          </w:p>
        </w:tc>
        <w:tc>
          <w:tcPr>
            <w:tcW w:w="4098" w:type="dxa"/>
          </w:tcPr>
          <w:p w:rsidR="008B317B" w:rsidRDefault="008B317B" w:rsidP="004F4FC9">
            <w:pPr>
              <w:widowControl w:val="0"/>
              <w:spacing w:line="240" w:lineRule="auto"/>
              <w:contextualSpacing/>
              <w:mirrorIndents/>
            </w:pPr>
            <w:r>
              <w:t>M.C. Carmen Julia Angulo Chinchillas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Dr. Mario Cortés </w:t>
            </w:r>
            <w:proofErr w:type="spellStart"/>
            <w:r w:rsidRPr="004F4FC9">
              <w:t>Larrinaga</w:t>
            </w:r>
            <w:proofErr w:type="spellEnd"/>
            <w:r w:rsidRPr="004F4FC9">
              <w:t xml:space="preserve">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M.C. Raquel Valdez Guerrero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M. A. Graciela </w:t>
            </w:r>
            <w:proofErr w:type="spellStart"/>
            <w:r w:rsidRPr="004F4FC9">
              <w:t>Chiw</w:t>
            </w:r>
            <w:proofErr w:type="spellEnd"/>
            <w:r w:rsidRPr="004F4FC9">
              <w:t xml:space="preserve"> de León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M.C. Graciela Ríos Calderón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M.A.R.H. Isela M. Robles Arias</w:t>
            </w:r>
          </w:p>
          <w:p w:rsid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Dr. </w:t>
            </w:r>
            <w:r w:rsidR="00CD69E4">
              <w:t xml:space="preserve">Lorenzo </w:t>
            </w:r>
            <w:r w:rsidRPr="004F4FC9">
              <w:t xml:space="preserve">Fidel Cota </w:t>
            </w:r>
            <w:r w:rsidR="00CD69E4">
              <w:t>Verdugo</w:t>
            </w:r>
          </w:p>
          <w:p w:rsidR="00CD69E4" w:rsidRPr="004F4FC9" w:rsidRDefault="00CD69E4" w:rsidP="004F4FC9">
            <w:pPr>
              <w:widowControl w:val="0"/>
              <w:spacing w:line="240" w:lineRule="auto"/>
              <w:contextualSpacing/>
              <w:mirrorIndents/>
            </w:pPr>
            <w:r>
              <w:t>M.L.M.E. Patricia Castro Cota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M.AT.I. Luis Armando Cárdenas Florido</w:t>
            </w:r>
          </w:p>
        </w:tc>
        <w:tc>
          <w:tcPr>
            <w:tcW w:w="3167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Propuesta para la Maestría en planificación de empresas y desarrollo regional</w:t>
            </w:r>
          </w:p>
        </w:tc>
      </w:tr>
    </w:tbl>
    <w:p w:rsid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 xml:space="preserve">Pre-requisitos y </w:t>
      </w:r>
      <w:proofErr w:type="spellStart"/>
      <w:r w:rsidRPr="004F4FC9">
        <w:rPr>
          <w:rFonts w:eastAsia="Arial"/>
          <w:b/>
          <w:color w:val="000000"/>
          <w:lang w:eastAsia="es-MX"/>
        </w:rPr>
        <w:t>correquisitos</w:t>
      </w:r>
      <w:proofErr w:type="spellEnd"/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0"/>
      </w:tblGrid>
      <w:tr w:rsidR="004F4FC9" w:rsidRPr="004F4FC9" w:rsidTr="00714FCB">
        <w:trPr>
          <w:jc w:val="center"/>
        </w:trPr>
        <w:tc>
          <w:tcPr>
            <w:tcW w:w="7196" w:type="dxa"/>
            <w:gridSpan w:val="2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  <w:jc w:val="center"/>
              <w:rPr>
                <w:b/>
              </w:rPr>
            </w:pPr>
            <w:r w:rsidRPr="004F4FC9">
              <w:rPr>
                <w:b/>
              </w:rPr>
              <w:t>Anteriores</w:t>
            </w:r>
          </w:p>
        </w:tc>
      </w:tr>
      <w:tr w:rsidR="004F4FC9" w:rsidRPr="004F4FC9" w:rsidTr="00714FCB">
        <w:trPr>
          <w:jc w:val="center"/>
        </w:trPr>
        <w:tc>
          <w:tcPr>
            <w:tcW w:w="1526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Asignaturas</w:t>
            </w:r>
          </w:p>
        </w:tc>
        <w:tc>
          <w:tcPr>
            <w:tcW w:w="5670" w:type="dxa"/>
          </w:tcPr>
          <w:p w:rsidR="004F4FC9" w:rsidRPr="004F4FC9" w:rsidRDefault="00714FCB" w:rsidP="004F4FC9">
            <w:pPr>
              <w:widowControl w:val="0"/>
              <w:spacing w:line="240" w:lineRule="auto"/>
              <w:contextualSpacing/>
              <w:mirrorIndents/>
            </w:pPr>
            <w:r>
              <w:t>Ninguna</w:t>
            </w:r>
          </w:p>
        </w:tc>
      </w:tr>
      <w:tr w:rsidR="004F4FC9" w:rsidRPr="004F4FC9" w:rsidTr="00714FCB">
        <w:trPr>
          <w:jc w:val="center"/>
        </w:trPr>
        <w:tc>
          <w:tcPr>
            <w:tcW w:w="1526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</w:p>
        </w:tc>
        <w:tc>
          <w:tcPr>
            <w:tcW w:w="5670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</w:p>
        </w:tc>
      </w:tr>
    </w:tbl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>Objetivo de la asignatura.</w:t>
      </w:r>
    </w:p>
    <w:p w:rsidR="004F4FC9" w:rsidRPr="00EC3969" w:rsidRDefault="00EC3969" w:rsidP="00EC3969">
      <w:pPr>
        <w:widowControl w:val="0"/>
        <w:numPr>
          <w:ilvl w:val="1"/>
          <w:numId w:val="1"/>
        </w:numPr>
        <w:spacing w:line="240" w:lineRule="auto"/>
        <w:ind w:left="426"/>
        <w:contextualSpacing/>
        <w:mirrorIndents/>
        <w:rPr>
          <w:rFonts w:eastAsia="Arial"/>
          <w:color w:val="000000"/>
          <w:lang w:eastAsia="es-MX"/>
        </w:rPr>
      </w:pPr>
      <w:r w:rsidRPr="00EC3969">
        <w:rPr>
          <w:rFonts w:eastAsia="Arial"/>
          <w:color w:val="000000"/>
          <w:lang w:eastAsia="es-MX"/>
        </w:rPr>
        <w:t xml:space="preserve">Estructurar protocolos para proyectos de </w:t>
      </w:r>
      <w:r w:rsidRPr="00EC3969">
        <w:rPr>
          <w:rFonts w:eastAsia="Arial"/>
          <w:color w:val="000000"/>
          <w:highlight w:val="yellow"/>
          <w:lang w:eastAsia="es-MX"/>
        </w:rPr>
        <w:t>innovación</w:t>
      </w:r>
      <w:r w:rsidRPr="00EC3969">
        <w:rPr>
          <w:rFonts w:eastAsia="Arial"/>
          <w:color w:val="000000"/>
          <w:lang w:eastAsia="es-MX"/>
        </w:rPr>
        <w:t xml:space="preserve"> que vengan a contribuir en el desarrollo de la entidad, así como participar en la solución de los casos dentro de una organización.</w:t>
      </w:r>
    </w:p>
    <w:p w:rsidR="004F4FC9" w:rsidRPr="00EC3969" w:rsidRDefault="004F4FC9" w:rsidP="004F4FC9">
      <w:pPr>
        <w:widowControl w:val="0"/>
        <w:spacing w:line="240" w:lineRule="auto"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>Aportación al perfil del graduado.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Default="004F4FC9" w:rsidP="004F4FC9">
      <w:pPr>
        <w:widowControl w:val="0"/>
        <w:spacing w:line="240" w:lineRule="auto"/>
        <w:ind w:left="8" w:firstLine="3"/>
        <w:contextualSpacing/>
        <w:mirrorIndents/>
        <w:rPr>
          <w:rFonts w:eastAsia="Arial"/>
          <w:color w:val="000000"/>
          <w:lang w:eastAsia="es-MX"/>
        </w:rPr>
      </w:pPr>
      <w:r>
        <w:rPr>
          <w:rFonts w:eastAsia="Arial"/>
          <w:color w:val="000000"/>
          <w:lang w:eastAsia="es-MX"/>
        </w:rPr>
        <w:tab/>
      </w:r>
      <w:r w:rsidR="00EC3969" w:rsidRPr="00EC3969">
        <w:rPr>
          <w:rFonts w:eastAsia="Arial"/>
          <w:color w:val="000000"/>
          <w:lang w:eastAsia="es-MX"/>
        </w:rPr>
        <w:t>El estudiante adquiere conciencia de la importancia de la investigación científica en el área Planificación de Empresas y desarrollo regional, a partir del conocimiento del método científico y los fundamentos teórico – metodológicos de investigación utilizados en esta disciplina. Desarrollando habilidades de selección, organización, análisis, síntesis e integración de información, que le posibiliten la construcción de una propuesta de protocolo de investigación con originalidad, creatividad y una actitud crítica ante la información, para la observación, reconocimiento y descripción, con rigor científico.</w:t>
      </w:r>
    </w:p>
    <w:p w:rsidR="00EC3969" w:rsidRPr="004F4FC9" w:rsidRDefault="00EC3969" w:rsidP="004F4FC9">
      <w:pPr>
        <w:widowControl w:val="0"/>
        <w:spacing w:line="240" w:lineRule="auto"/>
        <w:ind w:left="8" w:firstLine="3"/>
        <w:contextualSpacing/>
        <w:mirrorIndents/>
        <w:rPr>
          <w:rFonts w:eastAsia="Arial"/>
          <w:color w:val="000000"/>
          <w:lang w:eastAsia="es-MX"/>
        </w:rPr>
      </w:pPr>
    </w:p>
    <w:p w:rsidR="005539C5" w:rsidRDefault="005539C5" w:rsidP="004F4FC9"/>
    <w:p w:rsidR="004F4FC9" w:rsidRPr="005539C5" w:rsidRDefault="004F4FC9" w:rsidP="005539C5">
      <w:pPr>
        <w:widowControl w:val="0"/>
        <w:numPr>
          <w:ilvl w:val="0"/>
          <w:numId w:val="2"/>
        </w:numPr>
        <w:spacing w:line="240" w:lineRule="auto"/>
        <w:contextualSpacing/>
        <w:mirrorIndents/>
        <w:rPr>
          <w:rFonts w:eastAsia="Arial"/>
          <w:b/>
          <w:color w:val="000000"/>
          <w:lang w:eastAsia="es-MX"/>
        </w:rPr>
      </w:pPr>
      <w:r w:rsidRPr="005539C5">
        <w:rPr>
          <w:b/>
        </w:rPr>
        <w:t>Contenido temático.</w:t>
      </w:r>
    </w:p>
    <w:p w:rsidR="004F4FC9" w:rsidRDefault="004F4FC9" w:rsidP="004F4F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2767"/>
        <w:gridCol w:w="5147"/>
      </w:tblGrid>
      <w:tr w:rsidR="005539C5" w:rsidTr="00E82ABC">
        <w:tc>
          <w:tcPr>
            <w:tcW w:w="914" w:type="dxa"/>
          </w:tcPr>
          <w:p w:rsidR="005539C5" w:rsidRDefault="00400277" w:rsidP="004F4FC9">
            <w:r>
              <w:t>Unidad</w:t>
            </w:r>
          </w:p>
        </w:tc>
        <w:tc>
          <w:tcPr>
            <w:tcW w:w="2767" w:type="dxa"/>
          </w:tcPr>
          <w:p w:rsidR="005539C5" w:rsidRDefault="00400277" w:rsidP="004F4FC9">
            <w:r>
              <w:t>Temas</w:t>
            </w:r>
          </w:p>
        </w:tc>
        <w:tc>
          <w:tcPr>
            <w:tcW w:w="5147" w:type="dxa"/>
          </w:tcPr>
          <w:p w:rsidR="005539C5" w:rsidRDefault="00400277" w:rsidP="004F4FC9">
            <w:r>
              <w:t>Subtemas</w:t>
            </w:r>
          </w:p>
        </w:tc>
      </w:tr>
      <w:tr w:rsidR="005539C5" w:rsidTr="00E82ABC">
        <w:tc>
          <w:tcPr>
            <w:tcW w:w="914" w:type="dxa"/>
          </w:tcPr>
          <w:p w:rsidR="005539C5" w:rsidRDefault="007C526A" w:rsidP="004F4FC9">
            <w:r>
              <w:t>1</w:t>
            </w:r>
          </w:p>
        </w:tc>
        <w:tc>
          <w:tcPr>
            <w:tcW w:w="2767" w:type="dxa"/>
          </w:tcPr>
          <w:p w:rsidR="005539C5" w:rsidRDefault="00EC3969" w:rsidP="004F4FC9">
            <w:r>
              <w:t>Fundamentos de investigación</w:t>
            </w:r>
          </w:p>
          <w:p w:rsidR="007C526A" w:rsidRDefault="007C526A" w:rsidP="004F4FC9"/>
          <w:p w:rsidR="007C526A" w:rsidRDefault="007C526A" w:rsidP="007C526A"/>
        </w:tc>
        <w:tc>
          <w:tcPr>
            <w:tcW w:w="5147" w:type="dxa"/>
          </w:tcPr>
          <w:p w:rsidR="00714FCB" w:rsidRDefault="00714FCB" w:rsidP="00714FCB">
            <w:r>
              <w:t>1.1Tipos de investigación.</w:t>
            </w:r>
          </w:p>
          <w:p w:rsidR="00714FCB" w:rsidRDefault="00714FCB" w:rsidP="00714FCB"/>
          <w:p w:rsidR="00714FCB" w:rsidRDefault="00714FCB" w:rsidP="00714FCB">
            <w:r>
              <w:t xml:space="preserve">1.2 </w:t>
            </w:r>
            <w:r>
              <w:tab/>
              <w:t>Alcances de la investigación.</w:t>
            </w:r>
          </w:p>
          <w:p w:rsidR="00714FCB" w:rsidRDefault="00714FCB" w:rsidP="00714FCB"/>
          <w:p w:rsidR="00714FCB" w:rsidRDefault="00714FCB" w:rsidP="00714FCB">
            <w:r>
              <w:t>1.3 Enfoques de la investigación.</w:t>
            </w:r>
          </w:p>
          <w:p w:rsidR="00714FCB" w:rsidRDefault="00714FCB" w:rsidP="00714FCB"/>
          <w:p w:rsidR="00714FCB" w:rsidRDefault="00714FCB" w:rsidP="00EC3969">
            <w:r>
              <w:t xml:space="preserve">1.4 </w:t>
            </w:r>
            <w:r>
              <w:tab/>
            </w:r>
            <w:r w:rsidR="00EC3969">
              <w:t>Estructura del protocolo de investigación</w:t>
            </w:r>
          </w:p>
          <w:p w:rsidR="00EC3969" w:rsidRDefault="00EC3969" w:rsidP="00EC3969"/>
          <w:p w:rsidR="00EC3969" w:rsidRDefault="00EC3969" w:rsidP="00EC3969">
            <w:r>
              <w:t>1.5 Estructura de la tesis de maestría</w:t>
            </w:r>
          </w:p>
          <w:p w:rsidR="005539C5" w:rsidRPr="00714FCB" w:rsidRDefault="005539C5" w:rsidP="00EC3969"/>
        </w:tc>
      </w:tr>
      <w:tr w:rsidR="005539C5" w:rsidTr="00E82ABC">
        <w:tc>
          <w:tcPr>
            <w:tcW w:w="914" w:type="dxa"/>
          </w:tcPr>
          <w:p w:rsidR="005539C5" w:rsidRDefault="007C526A" w:rsidP="004F4FC9">
            <w:r>
              <w:t>2</w:t>
            </w:r>
          </w:p>
        </w:tc>
        <w:tc>
          <w:tcPr>
            <w:tcW w:w="2767" w:type="dxa"/>
          </w:tcPr>
          <w:p w:rsidR="007C526A" w:rsidRDefault="007C526A" w:rsidP="007C526A"/>
          <w:p w:rsidR="007C526A" w:rsidRDefault="007C526A" w:rsidP="007C526A">
            <w:r w:rsidRPr="007C526A">
              <w:t>Técnicas documentales para la estructuración del protocolo.</w:t>
            </w:r>
          </w:p>
          <w:p w:rsidR="007C526A" w:rsidRDefault="007C526A" w:rsidP="007C526A"/>
          <w:p w:rsidR="005539C5" w:rsidRDefault="005539C5" w:rsidP="007C526A"/>
        </w:tc>
        <w:tc>
          <w:tcPr>
            <w:tcW w:w="5147" w:type="dxa"/>
          </w:tcPr>
          <w:p w:rsidR="000950BC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Caracterización de la investigación documental</w:t>
            </w:r>
          </w:p>
          <w:p w:rsidR="000950BC" w:rsidRPr="000950BC" w:rsidRDefault="000950BC" w:rsidP="000950BC"/>
          <w:p w:rsidR="000950BC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Tipologías de documentos</w:t>
            </w:r>
          </w:p>
          <w:p w:rsidR="000950BC" w:rsidRDefault="000950BC" w:rsidP="000950BC">
            <w:pPr>
              <w:pStyle w:val="Prrafodelista"/>
            </w:pPr>
          </w:p>
          <w:p w:rsidR="000950BC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Fuentes habituales de documentación</w:t>
            </w:r>
          </w:p>
          <w:p w:rsidR="000950BC" w:rsidRDefault="000950BC" w:rsidP="000950BC">
            <w:pPr>
              <w:pStyle w:val="Prrafodelista"/>
            </w:pPr>
          </w:p>
          <w:p w:rsidR="000950BC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Dificultades e inconvenientes en la documentación</w:t>
            </w:r>
          </w:p>
          <w:p w:rsidR="000950BC" w:rsidRDefault="000950BC" w:rsidP="000950BC">
            <w:pPr>
              <w:pStyle w:val="Prrafodelista"/>
            </w:pPr>
          </w:p>
          <w:p w:rsidR="000950BC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Bibliografía de consulta</w:t>
            </w:r>
          </w:p>
          <w:p w:rsidR="000950BC" w:rsidRDefault="000950BC" w:rsidP="000950BC">
            <w:pPr>
              <w:pStyle w:val="Prrafodelista"/>
            </w:pPr>
          </w:p>
          <w:p w:rsidR="00E82ABC" w:rsidRPr="008C11F8" w:rsidRDefault="000950BC" w:rsidP="007C526A">
            <w:pPr>
              <w:pStyle w:val="Prrafodelista"/>
              <w:numPr>
                <w:ilvl w:val="1"/>
                <w:numId w:val="10"/>
              </w:numPr>
              <w:ind w:left="5" w:hanging="6"/>
            </w:pPr>
            <w:r>
              <w:t>Normativa APA</w:t>
            </w:r>
          </w:p>
        </w:tc>
      </w:tr>
      <w:tr w:rsidR="007C526A" w:rsidTr="00E82ABC">
        <w:tc>
          <w:tcPr>
            <w:tcW w:w="914" w:type="dxa"/>
          </w:tcPr>
          <w:p w:rsidR="007C526A" w:rsidRDefault="007C526A" w:rsidP="004F4FC9">
            <w:r>
              <w:t>3</w:t>
            </w:r>
          </w:p>
        </w:tc>
        <w:tc>
          <w:tcPr>
            <w:tcW w:w="2767" w:type="dxa"/>
          </w:tcPr>
          <w:p w:rsidR="007C526A" w:rsidRDefault="007C526A" w:rsidP="004F4FC9">
            <w:r w:rsidRPr="007C526A">
              <w:t>Integración del protocolo de investigación</w:t>
            </w:r>
          </w:p>
          <w:p w:rsidR="007C526A" w:rsidRDefault="007C526A" w:rsidP="004F4FC9"/>
          <w:p w:rsidR="007C526A" w:rsidRDefault="007C526A" w:rsidP="004F4FC9"/>
          <w:p w:rsidR="007C526A" w:rsidRDefault="007C526A" w:rsidP="007C526A"/>
        </w:tc>
        <w:tc>
          <w:tcPr>
            <w:tcW w:w="5147" w:type="dxa"/>
          </w:tcPr>
          <w:p w:rsidR="007C526A" w:rsidRPr="007C526A" w:rsidRDefault="007C526A" w:rsidP="007C526A">
            <w:r w:rsidRPr="007C526A">
              <w:t>2.1.</w:t>
            </w:r>
            <w:r w:rsidRPr="007C526A">
              <w:tab/>
            </w:r>
            <w:r>
              <w:t>Planteamiento</w:t>
            </w:r>
            <w:r w:rsidRPr="007C526A">
              <w:t xml:space="preserve"> del problema.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2.2.</w:t>
            </w:r>
            <w:r w:rsidRPr="007C526A">
              <w:tab/>
              <w:t xml:space="preserve"> Objetivos de la investigación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2.3.</w:t>
            </w:r>
            <w:r w:rsidRPr="007C526A">
              <w:tab/>
              <w:t xml:space="preserve"> Objetivo general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2.4.</w:t>
            </w:r>
            <w:r w:rsidRPr="007C526A">
              <w:tab/>
              <w:t xml:space="preserve"> Objetivos específicos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2.5.</w:t>
            </w:r>
            <w:r w:rsidRPr="007C526A">
              <w:tab/>
              <w:t xml:space="preserve"> Justificación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2.6.</w:t>
            </w:r>
            <w:r w:rsidRPr="007C526A">
              <w:tab/>
              <w:t xml:space="preserve">  Hipótesis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2.7  Variables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2.8   Marco de referencia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2.9   Metodología</w:t>
            </w:r>
          </w:p>
          <w:p w:rsidR="007C526A" w:rsidRDefault="007C526A" w:rsidP="007C526A">
            <w:pPr>
              <w:pStyle w:val="Prrafodelista"/>
            </w:pPr>
          </w:p>
          <w:p w:rsidR="007C526A" w:rsidRDefault="007C526A" w:rsidP="007C526A">
            <w:pPr>
              <w:pStyle w:val="Prrafodelista"/>
              <w:ind w:left="5"/>
            </w:pPr>
            <w:r>
              <w:t>2.10 Cronograma</w:t>
            </w:r>
          </w:p>
          <w:p w:rsidR="007C526A" w:rsidRDefault="007C526A" w:rsidP="007C526A">
            <w:pPr>
              <w:pStyle w:val="Prrafodelista"/>
            </w:pPr>
          </w:p>
          <w:p w:rsidR="007C526A" w:rsidRPr="007C526A" w:rsidRDefault="007C526A" w:rsidP="007C526A">
            <w:r w:rsidRPr="007C526A">
              <w:t>2.11 Fuentes de consulta</w:t>
            </w:r>
          </w:p>
          <w:p w:rsidR="007C526A" w:rsidRDefault="007C526A" w:rsidP="007C526A">
            <w:pPr>
              <w:pStyle w:val="Prrafodelista"/>
            </w:pPr>
          </w:p>
        </w:tc>
      </w:tr>
      <w:tr w:rsidR="008966F5" w:rsidTr="00E82ABC">
        <w:tc>
          <w:tcPr>
            <w:tcW w:w="914" w:type="dxa"/>
          </w:tcPr>
          <w:p w:rsidR="008966F5" w:rsidRDefault="008966F5" w:rsidP="004F4FC9">
            <w:r>
              <w:lastRenderedPageBreak/>
              <w:t>4</w:t>
            </w:r>
          </w:p>
        </w:tc>
        <w:tc>
          <w:tcPr>
            <w:tcW w:w="2767" w:type="dxa"/>
          </w:tcPr>
          <w:p w:rsidR="008966F5" w:rsidRDefault="008966F5" w:rsidP="004F4FC9">
            <w:r>
              <w:t>Presentación de protocolo de investigación</w:t>
            </w:r>
          </w:p>
          <w:p w:rsidR="008966F5" w:rsidRDefault="008966F5" w:rsidP="004F4FC9"/>
          <w:p w:rsidR="008966F5" w:rsidRPr="007C526A" w:rsidRDefault="008966F5" w:rsidP="008966F5"/>
        </w:tc>
        <w:tc>
          <w:tcPr>
            <w:tcW w:w="5147" w:type="dxa"/>
          </w:tcPr>
          <w:p w:rsidR="008966F5" w:rsidRPr="007C526A" w:rsidRDefault="008966F5" w:rsidP="007C526A">
            <w:r>
              <w:t>4.1. Presentación oral y escrita del proyecto de tesis para revisión ante el Consejo.</w:t>
            </w:r>
          </w:p>
        </w:tc>
      </w:tr>
    </w:tbl>
    <w:p w:rsidR="004F4FC9" w:rsidRDefault="004F4FC9" w:rsidP="004F4FC9"/>
    <w:p w:rsidR="007555C6" w:rsidRDefault="007555C6" w:rsidP="004F4FC9"/>
    <w:p w:rsidR="00503153" w:rsidRPr="00503153" w:rsidRDefault="00503153" w:rsidP="00503153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503153">
        <w:rPr>
          <w:b/>
        </w:rPr>
        <w:t>Metodología de desarrollo del curso.</w:t>
      </w:r>
    </w:p>
    <w:p w:rsidR="00503153" w:rsidRDefault="00503153" w:rsidP="004F4FC9"/>
    <w:p w:rsidR="007555C6" w:rsidRDefault="007555C6" w:rsidP="007555C6">
      <w:pPr>
        <w:pStyle w:val="Prrafodelista"/>
        <w:numPr>
          <w:ilvl w:val="0"/>
          <w:numId w:val="21"/>
        </w:numPr>
      </w:pPr>
      <w:r>
        <w:t>Durante las sesiones se realizan ejemplos de cada uno de los temas vistos  y cada  alumno irá elaborando su anteproyecto de investigación y entregando los avances de  cada uno de los apartados del protocolo de investigación  para su revisión.</w:t>
      </w:r>
    </w:p>
    <w:p w:rsidR="007555C6" w:rsidRDefault="007555C6" w:rsidP="007555C6">
      <w:pPr>
        <w:pStyle w:val="Prrafodelista"/>
      </w:pPr>
    </w:p>
    <w:p w:rsidR="00503153" w:rsidRDefault="00503153" w:rsidP="004F4FC9"/>
    <w:p w:rsidR="00400277" w:rsidRPr="007555C6" w:rsidRDefault="00503153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503153">
        <w:rPr>
          <w:rFonts w:eastAsia="Arial"/>
          <w:b/>
          <w:color w:val="000000"/>
          <w:lang w:eastAsia="es-MX"/>
        </w:rPr>
        <w:t>Sug</w:t>
      </w:r>
      <w:r w:rsidRPr="00503153">
        <w:rPr>
          <w:b/>
        </w:rPr>
        <w:t>erencias de evaluación.</w:t>
      </w:r>
    </w:p>
    <w:p w:rsidR="007555C6" w:rsidRDefault="007555C6" w:rsidP="007555C6"/>
    <w:p w:rsidR="004F4FC9" w:rsidRDefault="004F4FC9" w:rsidP="004F4FC9">
      <w:r>
        <w:t>La evaluación debe ser un proceso continuo, dinámico y flexible enfocado a la generación de conocimientos sobre el aprendizaje, la práctica docente y el programa, y debe contener, cuando menos:</w:t>
      </w:r>
    </w:p>
    <w:p w:rsidR="007555C6" w:rsidRDefault="007555C6" w:rsidP="004F4FC9"/>
    <w:p w:rsidR="007555C6" w:rsidRDefault="007555C6" w:rsidP="004F4FC9">
      <w:r w:rsidRPr="007555C6">
        <w:t>Discusión de otros protocolos con aplicación relevante a los temas de interés, evaluación de los temas del protocolo que el alumno va elaborando, presentación y defensa técnica del documento final. El trabajo final deberá ser presentado y defendido ante un panel de maestros.</w:t>
      </w:r>
    </w:p>
    <w:p w:rsidR="007555C6" w:rsidRDefault="007555C6" w:rsidP="004F4FC9"/>
    <w:p w:rsidR="007555C6" w:rsidRDefault="007555C6" w:rsidP="007555C6">
      <w:pPr>
        <w:pStyle w:val="Prrafodelista"/>
        <w:numPr>
          <w:ilvl w:val="0"/>
          <w:numId w:val="22"/>
        </w:numPr>
      </w:pPr>
      <w:r>
        <w:t>Tareas</w:t>
      </w:r>
    </w:p>
    <w:p w:rsidR="007555C6" w:rsidRDefault="007555C6" w:rsidP="007555C6">
      <w:pPr>
        <w:pStyle w:val="Prrafodelista"/>
        <w:numPr>
          <w:ilvl w:val="0"/>
          <w:numId w:val="22"/>
        </w:numPr>
      </w:pPr>
      <w:r>
        <w:t>Exposiciones</w:t>
      </w:r>
    </w:p>
    <w:p w:rsidR="004F4FC9" w:rsidRDefault="007555C6" w:rsidP="007555C6">
      <w:pPr>
        <w:pStyle w:val="Prrafodelista"/>
        <w:numPr>
          <w:ilvl w:val="0"/>
          <w:numId w:val="22"/>
        </w:numPr>
      </w:pPr>
      <w:r>
        <w:t xml:space="preserve">Elaboración de un protocolo </w:t>
      </w:r>
      <w:r w:rsidR="004F4FC9">
        <w:t>Examen diagnóstico.</w:t>
      </w:r>
    </w:p>
    <w:p w:rsidR="007555C6" w:rsidRDefault="007555C6" w:rsidP="007555C6">
      <w:pPr>
        <w:pStyle w:val="Prrafodelista"/>
      </w:pPr>
    </w:p>
    <w:p w:rsidR="00503153" w:rsidRDefault="00503153" w:rsidP="004F4FC9"/>
    <w:p w:rsidR="00503153" w:rsidRPr="00503153" w:rsidRDefault="00BE34C4" w:rsidP="00503153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BE34C4">
        <w:rPr>
          <w:b/>
        </w:rPr>
        <w:t>Actividades propuestas</w:t>
      </w:r>
    </w:p>
    <w:p w:rsidR="00BE34C4" w:rsidRDefault="00BE34C4" w:rsidP="00503153"/>
    <w:p w:rsidR="00503153" w:rsidRDefault="00BE34C4" w:rsidP="00503153">
      <w:r>
        <w:t>Se deberán desarrollar las actividades que se consideren necesarias por tema.</w:t>
      </w:r>
    </w:p>
    <w:p w:rsidR="00503153" w:rsidRDefault="00503153" w:rsidP="00503153"/>
    <w:p w:rsidR="004F4FC9" w:rsidRDefault="004F4FC9" w:rsidP="004F4FC9"/>
    <w:p w:rsidR="007555C6" w:rsidRDefault="007555C6" w:rsidP="004F4FC9"/>
    <w:p w:rsidR="00BE34C4" w:rsidRPr="00503153" w:rsidRDefault="00BE34C4" w:rsidP="00BE34C4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BE34C4">
        <w:rPr>
          <w:b/>
        </w:rPr>
        <w:t>Bibliografía y Software de apoyo.</w:t>
      </w:r>
    </w:p>
    <w:p w:rsidR="00BE34C4" w:rsidRDefault="00BE34C4" w:rsidP="00BE34C4"/>
    <w:p w:rsidR="007555C6" w:rsidRPr="007555C6" w:rsidRDefault="007555C6" w:rsidP="007555C6">
      <w:pPr>
        <w:pStyle w:val="Prrafodelista"/>
        <w:numPr>
          <w:ilvl w:val="0"/>
          <w:numId w:val="21"/>
        </w:numPr>
        <w:ind w:right="600"/>
        <w:rPr>
          <w:i/>
          <w:sz w:val="20"/>
          <w:lang w:val="es-AR"/>
        </w:rPr>
      </w:pPr>
      <w:r w:rsidRPr="007555C6">
        <w:rPr>
          <w:sz w:val="20"/>
          <w:lang w:val="es-AR"/>
        </w:rPr>
        <w:t xml:space="preserve">Acosta, E. A., &amp; Bernardo Martínez </w:t>
      </w:r>
      <w:proofErr w:type="spellStart"/>
      <w:r w:rsidRPr="007555C6">
        <w:rPr>
          <w:sz w:val="20"/>
          <w:lang w:val="es-AR"/>
        </w:rPr>
        <w:t>Aurioles</w:t>
      </w:r>
      <w:proofErr w:type="spellEnd"/>
      <w:r w:rsidRPr="007555C6">
        <w:rPr>
          <w:sz w:val="20"/>
          <w:lang w:val="es-AR"/>
        </w:rPr>
        <w:t xml:space="preserve">. (2011). </w:t>
      </w:r>
      <w:r w:rsidRPr="007555C6">
        <w:rPr>
          <w:i/>
          <w:sz w:val="20"/>
          <w:lang w:val="es-AR"/>
        </w:rPr>
        <w:t>Como organizar un trabajo de investigación.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36"/>
        <w:ind w:right="600"/>
        <w:rPr>
          <w:lang w:val="es-AR"/>
        </w:rPr>
      </w:pPr>
      <w:r w:rsidRPr="00B560F9">
        <w:rPr>
          <w:lang w:val="es-AR"/>
        </w:rPr>
        <w:t>Puebla: Lupus Magister.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rPr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1"/>
        <w:ind w:right="600"/>
        <w:rPr>
          <w:sz w:val="20"/>
          <w:lang w:val="es-AR"/>
        </w:rPr>
      </w:pPr>
      <w:proofErr w:type="spellStart"/>
      <w:r w:rsidRPr="007555C6">
        <w:rPr>
          <w:sz w:val="20"/>
          <w:lang w:val="es-AR"/>
        </w:rPr>
        <w:t>Ander-Egg</w:t>
      </w:r>
      <w:proofErr w:type="spellEnd"/>
      <w:r w:rsidRPr="007555C6">
        <w:rPr>
          <w:sz w:val="20"/>
          <w:lang w:val="es-AR"/>
        </w:rPr>
        <w:t xml:space="preserve">, E., &amp; Aguilar </w:t>
      </w:r>
      <w:proofErr w:type="spellStart"/>
      <w:r w:rsidRPr="007555C6">
        <w:rPr>
          <w:sz w:val="20"/>
          <w:lang w:val="es-AR"/>
        </w:rPr>
        <w:t>Idañez</w:t>
      </w:r>
      <w:proofErr w:type="spellEnd"/>
      <w:r w:rsidRPr="007555C6">
        <w:rPr>
          <w:sz w:val="20"/>
          <w:lang w:val="es-AR"/>
        </w:rPr>
        <w:t xml:space="preserve">, M. J. (1998). </w:t>
      </w:r>
      <w:r w:rsidRPr="007555C6">
        <w:rPr>
          <w:i/>
          <w:sz w:val="20"/>
          <w:lang w:val="es-AR"/>
        </w:rPr>
        <w:t xml:space="preserve">Cómo elaborar un proyecto, guía para elaborar proyectos sociales y culturales. </w:t>
      </w:r>
      <w:r w:rsidRPr="007555C6">
        <w:rPr>
          <w:sz w:val="20"/>
          <w:lang w:val="es-AR"/>
        </w:rPr>
        <w:t xml:space="preserve">Argentina: Lumen </w:t>
      </w:r>
      <w:proofErr w:type="spellStart"/>
      <w:r w:rsidRPr="007555C6">
        <w:rPr>
          <w:sz w:val="20"/>
          <w:lang w:val="es-AR"/>
        </w:rPr>
        <w:t>Hvmanitas</w:t>
      </w:r>
      <w:proofErr w:type="spellEnd"/>
      <w:r w:rsidRPr="007555C6">
        <w:rPr>
          <w:sz w:val="20"/>
          <w:lang w:val="es-AR"/>
        </w:rPr>
        <w:t>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6"/>
        <w:rPr>
          <w:sz w:val="17"/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ind w:right="600"/>
        <w:rPr>
          <w:i/>
          <w:sz w:val="20"/>
          <w:lang w:val="es-AR"/>
        </w:rPr>
      </w:pPr>
      <w:r w:rsidRPr="007555C6">
        <w:rPr>
          <w:sz w:val="20"/>
          <w:lang w:val="es-AR"/>
        </w:rPr>
        <w:t xml:space="preserve">Bernal, C. A. (2000). </w:t>
      </w:r>
      <w:r w:rsidRPr="007555C6">
        <w:rPr>
          <w:i/>
          <w:sz w:val="20"/>
          <w:lang w:val="es-AR"/>
        </w:rPr>
        <w:t>Metodología de la investigación para administración y economía. Bogotá: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37"/>
        <w:ind w:right="600"/>
        <w:rPr>
          <w:lang w:val="es-AR"/>
        </w:rPr>
      </w:pPr>
      <w:r w:rsidRPr="00B560F9">
        <w:rPr>
          <w:lang w:val="es-AR"/>
        </w:rPr>
        <w:t>Prentice Hall Pearson.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3"/>
        <w:rPr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line="482" w:lineRule="auto"/>
        <w:ind w:right="2056"/>
        <w:rPr>
          <w:sz w:val="20"/>
          <w:lang w:val="es-AR"/>
        </w:rPr>
      </w:pPr>
      <w:proofErr w:type="spellStart"/>
      <w:r w:rsidRPr="007555C6">
        <w:rPr>
          <w:sz w:val="20"/>
          <w:lang w:val="es-AR"/>
        </w:rPr>
        <w:t>Brambila</w:t>
      </w:r>
      <w:proofErr w:type="spellEnd"/>
      <w:r w:rsidRPr="007555C6">
        <w:rPr>
          <w:sz w:val="20"/>
          <w:lang w:val="es-AR"/>
        </w:rPr>
        <w:t xml:space="preserve">, B. I. (2005). </w:t>
      </w:r>
      <w:r w:rsidRPr="007555C6">
        <w:rPr>
          <w:i/>
          <w:sz w:val="20"/>
          <w:lang w:val="es-AR"/>
        </w:rPr>
        <w:t xml:space="preserve">Manual para la elaboración de tesis. </w:t>
      </w:r>
      <w:r w:rsidRPr="007555C6">
        <w:rPr>
          <w:sz w:val="20"/>
          <w:lang w:val="es-AR"/>
        </w:rPr>
        <w:t xml:space="preserve">México: Trillas. </w:t>
      </w:r>
      <w:proofErr w:type="spellStart"/>
      <w:r w:rsidRPr="007555C6">
        <w:rPr>
          <w:sz w:val="20"/>
          <w:lang w:val="es-AR"/>
        </w:rPr>
        <w:t>Cordoba</w:t>
      </w:r>
      <w:proofErr w:type="spellEnd"/>
      <w:r w:rsidRPr="007555C6">
        <w:rPr>
          <w:sz w:val="20"/>
          <w:lang w:val="es-AR"/>
        </w:rPr>
        <w:t xml:space="preserve">, F. G. (1998). </w:t>
      </w:r>
      <w:r w:rsidRPr="007555C6">
        <w:rPr>
          <w:i/>
          <w:sz w:val="20"/>
          <w:lang w:val="es-AR"/>
        </w:rPr>
        <w:t xml:space="preserve">La tesis y el trabajo de tesis. </w:t>
      </w:r>
      <w:r w:rsidRPr="007555C6">
        <w:rPr>
          <w:sz w:val="20"/>
          <w:lang w:val="es-AR"/>
        </w:rPr>
        <w:t xml:space="preserve">México: </w:t>
      </w:r>
      <w:proofErr w:type="spellStart"/>
      <w:r w:rsidRPr="007555C6">
        <w:rPr>
          <w:sz w:val="20"/>
          <w:lang w:val="es-AR"/>
        </w:rPr>
        <w:t>Spanta</w:t>
      </w:r>
      <w:proofErr w:type="spellEnd"/>
      <w:r w:rsidRPr="007555C6">
        <w:rPr>
          <w:sz w:val="20"/>
          <w:lang w:val="es-AR"/>
        </w:rPr>
        <w:t xml:space="preserve"> S.A. de C.V.</w:t>
      </w: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10"/>
        <w:ind w:right="600"/>
        <w:rPr>
          <w:sz w:val="20"/>
          <w:lang w:val="es-AR"/>
        </w:rPr>
      </w:pPr>
      <w:r w:rsidRPr="007555C6">
        <w:rPr>
          <w:sz w:val="20"/>
          <w:lang w:val="es-AR"/>
        </w:rPr>
        <w:t xml:space="preserve">Hernández </w:t>
      </w:r>
      <w:proofErr w:type="spellStart"/>
      <w:r w:rsidRPr="007555C6">
        <w:rPr>
          <w:sz w:val="20"/>
          <w:lang w:val="es-AR"/>
        </w:rPr>
        <w:t>Sampieri</w:t>
      </w:r>
      <w:proofErr w:type="spellEnd"/>
      <w:r w:rsidRPr="007555C6">
        <w:rPr>
          <w:sz w:val="20"/>
          <w:lang w:val="es-AR"/>
        </w:rPr>
        <w:t xml:space="preserve">, R., Fernández Collado, C., &amp; Baptista Lucio, P. (2010). </w:t>
      </w:r>
      <w:r w:rsidRPr="007555C6">
        <w:rPr>
          <w:i/>
          <w:sz w:val="20"/>
          <w:lang w:val="es-AR"/>
        </w:rPr>
        <w:t xml:space="preserve">Metodología de la investigación. </w:t>
      </w:r>
      <w:r w:rsidRPr="007555C6">
        <w:rPr>
          <w:sz w:val="20"/>
          <w:lang w:val="es-AR"/>
        </w:rPr>
        <w:t>México: Mc Graw Hill.</w:t>
      </w: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53"/>
        <w:ind w:right="109"/>
        <w:rPr>
          <w:i/>
          <w:sz w:val="20"/>
          <w:lang w:val="es-AR"/>
        </w:rPr>
      </w:pPr>
      <w:proofErr w:type="spellStart"/>
      <w:r w:rsidRPr="007555C6">
        <w:rPr>
          <w:sz w:val="20"/>
          <w:lang w:val="es-AR"/>
        </w:rPr>
        <w:t>Langarica</w:t>
      </w:r>
      <w:proofErr w:type="spellEnd"/>
      <w:r w:rsidRPr="007555C6">
        <w:rPr>
          <w:sz w:val="20"/>
          <w:lang w:val="es-AR"/>
        </w:rPr>
        <w:t>, M. d. (1998).</w:t>
      </w:r>
      <w:r w:rsidRPr="007555C6">
        <w:rPr>
          <w:spacing w:val="54"/>
          <w:sz w:val="20"/>
          <w:lang w:val="es-AR"/>
        </w:rPr>
        <w:t xml:space="preserve"> </w:t>
      </w:r>
      <w:r w:rsidRPr="007555C6">
        <w:rPr>
          <w:i/>
          <w:sz w:val="20"/>
          <w:lang w:val="es-AR"/>
        </w:rPr>
        <w:t>Guía práctica para la elaboración del protocolo o</w:t>
      </w:r>
      <w:r w:rsidRPr="007555C6">
        <w:rPr>
          <w:i/>
          <w:spacing w:val="51"/>
          <w:sz w:val="20"/>
          <w:lang w:val="es-AR"/>
        </w:rPr>
        <w:t xml:space="preserve"> </w:t>
      </w:r>
      <w:r w:rsidRPr="007555C6">
        <w:rPr>
          <w:i/>
          <w:sz w:val="20"/>
          <w:lang w:val="es-AR"/>
        </w:rPr>
        <w:t>proyecto de tesis.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39"/>
        <w:ind w:right="4607"/>
        <w:rPr>
          <w:lang w:val="es-AR"/>
        </w:rPr>
      </w:pPr>
      <w:r w:rsidRPr="00B560F9">
        <w:rPr>
          <w:lang w:val="es-AR"/>
        </w:rPr>
        <w:t>México: Taller abierto.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rPr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1"/>
        <w:ind w:right="109"/>
        <w:rPr>
          <w:sz w:val="20"/>
          <w:lang w:val="es-AR"/>
        </w:rPr>
      </w:pPr>
      <w:r w:rsidRPr="007555C6">
        <w:rPr>
          <w:sz w:val="20"/>
          <w:lang w:val="es-AR"/>
        </w:rPr>
        <w:t xml:space="preserve">Lara, J. M. (2004). </w:t>
      </w:r>
      <w:r w:rsidRPr="007555C6">
        <w:rPr>
          <w:i/>
          <w:sz w:val="20"/>
          <w:lang w:val="es-AR"/>
        </w:rPr>
        <w:t xml:space="preserve">Guía de elaboración de tesis en materia fiscal. </w:t>
      </w:r>
      <w:r w:rsidRPr="007555C6">
        <w:rPr>
          <w:sz w:val="20"/>
          <w:lang w:val="es-AR"/>
        </w:rPr>
        <w:t xml:space="preserve">México: </w:t>
      </w:r>
      <w:proofErr w:type="spellStart"/>
      <w:r w:rsidRPr="007555C6">
        <w:rPr>
          <w:sz w:val="20"/>
          <w:lang w:val="es-AR"/>
        </w:rPr>
        <w:t>Pac</w:t>
      </w:r>
      <w:proofErr w:type="spellEnd"/>
      <w:r w:rsidRPr="007555C6">
        <w:rPr>
          <w:sz w:val="20"/>
          <w:lang w:val="es-AR"/>
        </w:rPr>
        <w:t xml:space="preserve"> S. A. de C.V.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5"/>
        <w:rPr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ind w:right="109"/>
        <w:rPr>
          <w:sz w:val="20"/>
          <w:lang w:val="es-AR"/>
        </w:rPr>
      </w:pPr>
      <w:r w:rsidRPr="007555C6">
        <w:rPr>
          <w:sz w:val="20"/>
          <w:lang w:val="es-AR"/>
        </w:rPr>
        <w:t xml:space="preserve">Martínez Godínez, M. I., &amp; Martínez Ortega, M. d. (2012). </w:t>
      </w:r>
      <w:r w:rsidRPr="007555C6">
        <w:rPr>
          <w:i/>
          <w:sz w:val="20"/>
          <w:lang w:val="es-AR"/>
        </w:rPr>
        <w:t xml:space="preserve">Metodología para la elaboración de tesis por investigación. </w:t>
      </w:r>
      <w:r w:rsidRPr="007555C6">
        <w:rPr>
          <w:sz w:val="20"/>
          <w:lang w:val="es-AR"/>
        </w:rPr>
        <w:t>México: Instituto Politécnico Nacional.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4"/>
        <w:rPr>
          <w:sz w:val="17"/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line="484" w:lineRule="auto"/>
        <w:ind w:right="1925"/>
        <w:rPr>
          <w:sz w:val="20"/>
          <w:lang w:val="es-AR"/>
        </w:rPr>
      </w:pPr>
      <w:proofErr w:type="spellStart"/>
      <w:r w:rsidRPr="007555C6">
        <w:rPr>
          <w:sz w:val="20"/>
          <w:lang w:val="es-AR"/>
        </w:rPr>
        <w:t>Namakforoosh</w:t>
      </w:r>
      <w:proofErr w:type="spellEnd"/>
      <w:r w:rsidRPr="007555C6">
        <w:rPr>
          <w:sz w:val="20"/>
          <w:lang w:val="es-AR"/>
        </w:rPr>
        <w:t xml:space="preserve">, M. N. (2010). </w:t>
      </w:r>
      <w:r w:rsidRPr="007555C6">
        <w:rPr>
          <w:i/>
          <w:sz w:val="20"/>
          <w:lang w:val="es-AR"/>
        </w:rPr>
        <w:t xml:space="preserve">Metodología de la investigación. </w:t>
      </w:r>
      <w:r w:rsidRPr="007555C6">
        <w:rPr>
          <w:sz w:val="20"/>
          <w:lang w:val="es-AR"/>
        </w:rPr>
        <w:t xml:space="preserve">México: </w:t>
      </w:r>
      <w:proofErr w:type="spellStart"/>
      <w:r w:rsidRPr="007555C6">
        <w:rPr>
          <w:sz w:val="20"/>
          <w:lang w:val="es-AR"/>
        </w:rPr>
        <w:t>Limusa</w:t>
      </w:r>
      <w:proofErr w:type="spellEnd"/>
      <w:r w:rsidRPr="007555C6">
        <w:rPr>
          <w:sz w:val="20"/>
          <w:lang w:val="es-AR"/>
        </w:rPr>
        <w:t xml:space="preserve">. Padilla, M. T. (2012). </w:t>
      </w:r>
      <w:r w:rsidRPr="007555C6">
        <w:rPr>
          <w:i/>
          <w:sz w:val="20"/>
          <w:lang w:val="es-AR"/>
        </w:rPr>
        <w:t>Metodología de la investigación</w:t>
      </w:r>
      <w:r w:rsidRPr="007555C6">
        <w:rPr>
          <w:sz w:val="20"/>
          <w:lang w:val="es-AR"/>
        </w:rPr>
        <w:t>. México: Trillas.</w:t>
      </w: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5" w:line="280" w:lineRule="auto"/>
        <w:ind w:right="109"/>
        <w:rPr>
          <w:sz w:val="20"/>
          <w:lang w:val="es-AR"/>
        </w:rPr>
      </w:pPr>
      <w:r w:rsidRPr="007555C6">
        <w:rPr>
          <w:sz w:val="20"/>
          <w:lang w:val="es-AR"/>
        </w:rPr>
        <w:t xml:space="preserve">Padua, J. (1993). </w:t>
      </w:r>
      <w:r w:rsidRPr="007555C6">
        <w:rPr>
          <w:i/>
          <w:sz w:val="20"/>
          <w:lang w:val="es-AR"/>
        </w:rPr>
        <w:t xml:space="preserve">Técnicas de investigación aplicadas a las ciencias sociales. </w:t>
      </w:r>
      <w:r w:rsidRPr="007555C6">
        <w:rPr>
          <w:sz w:val="20"/>
          <w:lang w:val="es-AR"/>
        </w:rPr>
        <w:t>México: Fondo de cultura económica.</w:t>
      </w:r>
    </w:p>
    <w:p w:rsidR="007555C6" w:rsidRPr="00B560F9" w:rsidRDefault="007555C6" w:rsidP="007555C6">
      <w:pPr>
        <w:pStyle w:val="Textoindependiente"/>
        <w:numPr>
          <w:ilvl w:val="0"/>
          <w:numId w:val="21"/>
        </w:numPr>
        <w:spacing w:before="8"/>
        <w:rPr>
          <w:sz w:val="16"/>
          <w:lang w:val="es-AR"/>
        </w:rPr>
      </w:pPr>
    </w:p>
    <w:p w:rsidR="007555C6" w:rsidRPr="007555C6" w:rsidRDefault="007555C6" w:rsidP="007555C6">
      <w:pPr>
        <w:pStyle w:val="Prrafodelista"/>
        <w:numPr>
          <w:ilvl w:val="0"/>
          <w:numId w:val="21"/>
        </w:numPr>
        <w:spacing w:before="1"/>
        <w:ind w:right="109"/>
        <w:rPr>
          <w:sz w:val="20"/>
        </w:rPr>
      </w:pPr>
      <w:proofErr w:type="spellStart"/>
      <w:r w:rsidRPr="007555C6">
        <w:rPr>
          <w:sz w:val="20"/>
          <w:lang w:val="en-US"/>
        </w:rPr>
        <w:t>Schmelkes</w:t>
      </w:r>
      <w:proofErr w:type="spellEnd"/>
      <w:r w:rsidRPr="007555C6">
        <w:rPr>
          <w:sz w:val="20"/>
          <w:lang w:val="en-US"/>
        </w:rPr>
        <w:t xml:space="preserve">, C., &amp; Elizondo </w:t>
      </w:r>
      <w:proofErr w:type="spellStart"/>
      <w:r w:rsidRPr="007555C6">
        <w:rPr>
          <w:sz w:val="20"/>
          <w:lang w:val="en-US"/>
        </w:rPr>
        <w:t>Schmelkes</w:t>
      </w:r>
      <w:proofErr w:type="spellEnd"/>
      <w:r w:rsidRPr="007555C6">
        <w:rPr>
          <w:sz w:val="20"/>
          <w:lang w:val="en-US"/>
        </w:rPr>
        <w:t xml:space="preserve">, N. (2010). </w:t>
      </w:r>
      <w:r w:rsidRPr="007555C6">
        <w:rPr>
          <w:i/>
          <w:sz w:val="20"/>
          <w:lang w:val="es-AR"/>
        </w:rPr>
        <w:t xml:space="preserve">Manual para la presentación de anteproyectos e informes de investigación. </w:t>
      </w:r>
      <w:r w:rsidRPr="007555C6">
        <w:rPr>
          <w:sz w:val="20"/>
        </w:rPr>
        <w:t>México: Oxford.</w:t>
      </w:r>
    </w:p>
    <w:p w:rsidR="00DE30FB" w:rsidRDefault="00DE30FB" w:rsidP="004F4FC9"/>
    <w:p w:rsidR="00AB1FC3" w:rsidRDefault="00AB1FC3" w:rsidP="004F4FC9"/>
    <w:p w:rsidR="00AB1FC3" w:rsidRPr="00AB1FC3" w:rsidRDefault="00AB1FC3" w:rsidP="00AB1FC3">
      <w:pPr>
        <w:numPr>
          <w:ilvl w:val="0"/>
          <w:numId w:val="24"/>
        </w:numPr>
        <w:contextualSpacing/>
        <w:rPr>
          <w:b/>
        </w:rPr>
      </w:pPr>
      <w:r w:rsidRPr="00AB1FC3">
        <w:rPr>
          <w:b/>
        </w:rPr>
        <w:t>Nombre y firma del responsable del programa</w:t>
      </w:r>
    </w:p>
    <w:p w:rsidR="00AB1FC3" w:rsidRPr="00AB1FC3" w:rsidRDefault="00AB1FC3" w:rsidP="00AB1FC3">
      <w:pPr>
        <w:ind w:left="360"/>
        <w:rPr>
          <w:b/>
        </w:rPr>
      </w:pPr>
    </w:p>
    <w:p w:rsidR="00AB1FC3" w:rsidRPr="00AB1FC3" w:rsidRDefault="00AB1FC3" w:rsidP="00AB1FC3">
      <w:pPr>
        <w:ind w:left="360"/>
        <w:rPr>
          <w:b/>
        </w:rPr>
      </w:pPr>
    </w:p>
    <w:p w:rsidR="00AB1FC3" w:rsidRPr="00AB1FC3" w:rsidRDefault="00AB1FC3" w:rsidP="00AB1FC3">
      <w:pPr>
        <w:ind w:left="360"/>
        <w:rPr>
          <w:b/>
        </w:rPr>
      </w:pPr>
    </w:p>
    <w:p w:rsidR="00AB1FC3" w:rsidRPr="00AB1FC3" w:rsidRDefault="00AB1FC3" w:rsidP="00AB1FC3">
      <w:pPr>
        <w:ind w:left="360"/>
      </w:pPr>
      <w:r w:rsidRPr="00AB1FC3">
        <w:t>M.C. Carmen Julia Angulo Chinchillas</w:t>
      </w:r>
    </w:p>
    <w:p w:rsidR="00AB1FC3" w:rsidRPr="00AB1FC3" w:rsidRDefault="00AB1FC3" w:rsidP="00AB1FC3"/>
    <w:p w:rsidR="00AB1FC3" w:rsidRDefault="00AB1FC3" w:rsidP="004F4FC9">
      <w:bookmarkStart w:id="0" w:name="_GoBack"/>
      <w:bookmarkEnd w:id="0"/>
    </w:p>
    <w:sectPr w:rsidR="00AB1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9F9"/>
    <w:multiLevelType w:val="multilevel"/>
    <w:tmpl w:val="506CD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E7BDA"/>
    <w:multiLevelType w:val="hybridMultilevel"/>
    <w:tmpl w:val="54B4E8C6"/>
    <w:lvl w:ilvl="0" w:tplc="C9CA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06284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F50"/>
    <w:multiLevelType w:val="hybridMultilevel"/>
    <w:tmpl w:val="8FBA5EE6"/>
    <w:lvl w:ilvl="0" w:tplc="08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9982FE3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916E4"/>
    <w:multiLevelType w:val="multilevel"/>
    <w:tmpl w:val="D8E8D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1C6103"/>
    <w:multiLevelType w:val="hybridMultilevel"/>
    <w:tmpl w:val="0C8E11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7E3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E7134"/>
    <w:multiLevelType w:val="multilevel"/>
    <w:tmpl w:val="5972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1D15F7"/>
    <w:multiLevelType w:val="multilevel"/>
    <w:tmpl w:val="E92E4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83059D"/>
    <w:multiLevelType w:val="multilevel"/>
    <w:tmpl w:val="D8E8D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B13136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A075BA"/>
    <w:multiLevelType w:val="hybridMultilevel"/>
    <w:tmpl w:val="87FEB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814E9"/>
    <w:multiLevelType w:val="multilevel"/>
    <w:tmpl w:val="E92E4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426CA9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236107"/>
    <w:multiLevelType w:val="hybridMultilevel"/>
    <w:tmpl w:val="C1F464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E0581"/>
    <w:multiLevelType w:val="multilevel"/>
    <w:tmpl w:val="506C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775CE"/>
    <w:multiLevelType w:val="multilevel"/>
    <w:tmpl w:val="506C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B545B4"/>
    <w:multiLevelType w:val="multilevel"/>
    <w:tmpl w:val="506CD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6A5B95"/>
    <w:multiLevelType w:val="hybridMultilevel"/>
    <w:tmpl w:val="19483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A3335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442BCB"/>
    <w:multiLevelType w:val="multilevel"/>
    <w:tmpl w:val="D8E8D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40C4C6A"/>
    <w:multiLevelType w:val="multilevel"/>
    <w:tmpl w:val="988EFC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021EB6"/>
    <w:multiLevelType w:val="multilevel"/>
    <w:tmpl w:val="5972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D676BD"/>
    <w:multiLevelType w:val="multilevel"/>
    <w:tmpl w:val="506CD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19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7"/>
  </w:num>
  <w:num w:numId="17">
    <w:abstractNumId w:val="22"/>
  </w:num>
  <w:num w:numId="18">
    <w:abstractNumId w:val="20"/>
  </w:num>
  <w:num w:numId="19">
    <w:abstractNumId w:val="9"/>
  </w:num>
  <w:num w:numId="20">
    <w:abstractNumId w:val="21"/>
  </w:num>
  <w:num w:numId="21">
    <w:abstractNumId w:val="14"/>
  </w:num>
  <w:num w:numId="22">
    <w:abstractNumId w:val="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9"/>
    <w:rsid w:val="000868CF"/>
    <w:rsid w:val="00093E24"/>
    <w:rsid w:val="000950BC"/>
    <w:rsid w:val="0032557C"/>
    <w:rsid w:val="00400277"/>
    <w:rsid w:val="004F4FC9"/>
    <w:rsid w:val="00503153"/>
    <w:rsid w:val="005539C5"/>
    <w:rsid w:val="00697A87"/>
    <w:rsid w:val="006F5A86"/>
    <w:rsid w:val="00714FCB"/>
    <w:rsid w:val="007555C6"/>
    <w:rsid w:val="007C526A"/>
    <w:rsid w:val="008966F5"/>
    <w:rsid w:val="008B317B"/>
    <w:rsid w:val="008C11F8"/>
    <w:rsid w:val="00A54F24"/>
    <w:rsid w:val="00A75691"/>
    <w:rsid w:val="00AB1FC3"/>
    <w:rsid w:val="00B57DE8"/>
    <w:rsid w:val="00BE34C4"/>
    <w:rsid w:val="00BE409A"/>
    <w:rsid w:val="00CD69E4"/>
    <w:rsid w:val="00D023F1"/>
    <w:rsid w:val="00DE30FB"/>
    <w:rsid w:val="00E82ABC"/>
    <w:rsid w:val="00EC3969"/>
    <w:rsid w:val="00F31AC7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BD9A-F52E-442B-9D7C-8740827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FC9"/>
    <w:rPr>
      <w:rFonts w:eastAsia="Arial"/>
      <w:color w:val="00000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FC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555C6"/>
    <w:pPr>
      <w:widowControl w:val="0"/>
      <w:spacing w:line="240" w:lineRule="auto"/>
      <w:jc w:val="left"/>
    </w:pPr>
    <w:rPr>
      <w:rFonts w:eastAsia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55C6"/>
    <w:rPr>
      <w:rFonts w:eastAsia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Cortés</dc:creator>
  <cp:keywords/>
  <dc:description/>
  <cp:lastModifiedBy>DELL-PC</cp:lastModifiedBy>
  <cp:revision>7</cp:revision>
  <dcterms:created xsi:type="dcterms:W3CDTF">2016-10-14T04:35:00Z</dcterms:created>
  <dcterms:modified xsi:type="dcterms:W3CDTF">2016-11-02T01:47:00Z</dcterms:modified>
</cp:coreProperties>
</file>